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VII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ÉTNICO-RACIAL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(Para agentes culturais concorrentes às cotas étnico-raciais – negros)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______________________________________________________________________, CPF nº_____________________________, DECLARO para fins de participação no Edital </w:t>
      </w:r>
      <w:r w:rsidDel="00000000" w:rsidR="00000000" w:rsidRPr="00000000">
        <w:rPr>
          <w:b w:val="1"/>
          <w:bCs w:val="1"/>
          <w:rtl w:val="0"/>
        </w:rPr>
        <w:t xml:space="preserve">(Nome ou número do edital)</w:t>
      </w:r>
      <w:r w:rsidDel="00000000" w:rsidR="00000000" w:rsidRPr="00000000">
        <w:rPr>
          <w:rtl w:val="0"/>
        </w:rPr>
        <w:t xml:space="preserve"> que sou ______________________ (informar se é NEGRO(A) / PARDO(A) OU INDÍGENA)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Por ser verdade, assino a presente declaração e estou ciente de que a apresentação de declaração falsa pode acarretar desclassificação do edital e aplicação de sanções criminais.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NOME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ASSINATURA DO DECLARANTE 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HgXd0CpMabZROmKYqZ+JEqAeFA==">CgMxLjA4AHIhMVplR3puYnBIYUFGZ1ljQ3FaUlRrd185REI2RC1qU1p6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